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BB" w:rsidRDefault="00070756" w:rsidP="00B373BB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深圳市公立医院药品集团采购成交品种</w:t>
      </w:r>
      <w:r w:rsidR="007162CF">
        <w:rPr>
          <w:rFonts w:ascii="黑体" w:eastAsia="黑体" w:hAnsi="黑体" w:hint="eastAsia"/>
          <w:b/>
          <w:sz w:val="32"/>
          <w:szCs w:val="28"/>
        </w:rPr>
        <w:t>价格</w:t>
      </w:r>
      <w:r w:rsidR="003F2D8E">
        <w:rPr>
          <w:rFonts w:ascii="黑体" w:eastAsia="黑体" w:hAnsi="黑体" w:hint="eastAsia"/>
          <w:b/>
          <w:sz w:val="32"/>
          <w:szCs w:val="28"/>
        </w:rPr>
        <w:t>调整</w:t>
      </w:r>
      <w:r w:rsidR="007162CF">
        <w:rPr>
          <w:rFonts w:ascii="黑体" w:eastAsia="黑体" w:hAnsi="黑体" w:hint="eastAsia"/>
          <w:b/>
          <w:sz w:val="32"/>
          <w:szCs w:val="28"/>
        </w:rPr>
        <w:t>备案制实施</w:t>
      </w:r>
      <w:r w:rsidR="00B373BB">
        <w:rPr>
          <w:rFonts w:ascii="黑体" w:eastAsia="黑体" w:hAnsi="黑体" w:hint="eastAsia"/>
          <w:b/>
          <w:sz w:val="32"/>
          <w:szCs w:val="28"/>
        </w:rPr>
        <w:t>规则（征求意见稿）</w:t>
      </w:r>
    </w:p>
    <w:p w:rsidR="00E55F83" w:rsidRDefault="00E55F83" w:rsidP="00815469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C80B96" w:rsidRPr="003741B9" w:rsidRDefault="00C80B96" w:rsidP="00815469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F41999" w:rsidRPr="00D879A4" w:rsidRDefault="0061465F" w:rsidP="005F389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1465F">
        <w:rPr>
          <w:rFonts w:ascii="宋体" w:eastAsia="宋体" w:hAnsi="宋体" w:hint="eastAsia"/>
          <w:sz w:val="28"/>
          <w:szCs w:val="28"/>
        </w:rPr>
        <w:t>为进一步做好深圳市</w:t>
      </w:r>
      <w:r w:rsidRPr="0061465F">
        <w:rPr>
          <w:rFonts w:ascii="宋体" w:eastAsia="宋体" w:hAnsi="宋体"/>
          <w:sz w:val="28"/>
          <w:szCs w:val="28"/>
        </w:rPr>
        <w:t>公立医院药品</w:t>
      </w:r>
      <w:r w:rsidRPr="0061465F">
        <w:rPr>
          <w:rFonts w:ascii="宋体" w:eastAsia="宋体" w:hAnsi="宋体" w:hint="eastAsia"/>
          <w:sz w:val="28"/>
          <w:szCs w:val="28"/>
        </w:rPr>
        <w:t>集团采购工作，</w:t>
      </w:r>
      <w:r>
        <w:rPr>
          <w:rFonts w:ascii="宋体" w:eastAsia="宋体" w:hAnsi="宋体" w:hint="eastAsia"/>
          <w:sz w:val="28"/>
          <w:szCs w:val="28"/>
        </w:rPr>
        <w:t>及时</w:t>
      </w:r>
      <w:r w:rsidR="00642821">
        <w:rPr>
          <w:rFonts w:ascii="宋体" w:eastAsia="宋体" w:hAnsi="宋体" w:hint="eastAsia"/>
          <w:sz w:val="28"/>
          <w:szCs w:val="28"/>
        </w:rPr>
        <w:t>根据市场变化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调整</w:t>
      </w:r>
      <w:r w:rsidRPr="0061465F">
        <w:rPr>
          <w:rFonts w:ascii="宋体" w:eastAsia="宋体" w:hAnsi="宋体" w:hint="eastAsia"/>
          <w:sz w:val="28"/>
          <w:szCs w:val="28"/>
        </w:rPr>
        <w:t>药品</w:t>
      </w:r>
      <w:r>
        <w:rPr>
          <w:rFonts w:ascii="宋体" w:eastAsia="宋体" w:hAnsi="宋体" w:hint="eastAsia"/>
          <w:sz w:val="28"/>
          <w:szCs w:val="28"/>
        </w:rPr>
        <w:t>成交</w:t>
      </w:r>
      <w:r w:rsidRPr="0061465F">
        <w:rPr>
          <w:rFonts w:ascii="宋体" w:eastAsia="宋体" w:hAnsi="宋体" w:hint="eastAsia"/>
          <w:sz w:val="28"/>
          <w:szCs w:val="28"/>
        </w:rPr>
        <w:t>价格，</w:t>
      </w:r>
      <w:r w:rsidR="009A58F4">
        <w:rPr>
          <w:rFonts w:ascii="宋体" w:eastAsia="宋体" w:hAnsi="宋体" w:hint="eastAsia"/>
          <w:sz w:val="28"/>
          <w:szCs w:val="28"/>
        </w:rPr>
        <w:t>将改革红利惠及广大人民群众。</w:t>
      </w:r>
      <w:r w:rsidR="00F41999" w:rsidRPr="00D879A4">
        <w:rPr>
          <w:rFonts w:ascii="宋体" w:eastAsia="宋体" w:hAnsi="宋体" w:hint="eastAsia"/>
          <w:sz w:val="28"/>
          <w:szCs w:val="28"/>
        </w:rPr>
        <w:t>深圳</w:t>
      </w:r>
      <w:r w:rsidR="00F41999" w:rsidRPr="00D879A4">
        <w:rPr>
          <w:rFonts w:ascii="宋体" w:eastAsia="宋体" w:hAnsi="宋体"/>
          <w:sz w:val="28"/>
          <w:szCs w:val="28"/>
        </w:rPr>
        <w:t>市公立医院药品集团采购</w:t>
      </w:r>
      <w:r w:rsidR="00756FCD" w:rsidRPr="00D879A4">
        <w:rPr>
          <w:rFonts w:ascii="宋体" w:eastAsia="宋体" w:hAnsi="宋体" w:hint="eastAsia"/>
          <w:sz w:val="28"/>
          <w:szCs w:val="28"/>
        </w:rPr>
        <w:t>组织将对</w:t>
      </w:r>
      <w:r w:rsidR="0050410A" w:rsidRPr="00D879A4">
        <w:rPr>
          <w:rFonts w:ascii="宋体" w:eastAsia="宋体" w:hAnsi="宋体" w:hint="eastAsia"/>
          <w:sz w:val="28"/>
          <w:szCs w:val="28"/>
        </w:rPr>
        <w:t>集团采购</w:t>
      </w:r>
      <w:r w:rsidR="00F41999" w:rsidRPr="00D879A4">
        <w:rPr>
          <w:rFonts w:ascii="宋体" w:eastAsia="宋体" w:hAnsi="宋体"/>
          <w:sz w:val="28"/>
          <w:szCs w:val="28"/>
        </w:rPr>
        <w:t>目录内</w:t>
      </w:r>
      <w:r w:rsidR="00070756" w:rsidRPr="00D879A4">
        <w:rPr>
          <w:rFonts w:ascii="宋体" w:eastAsia="宋体" w:hAnsi="宋体" w:hint="eastAsia"/>
          <w:sz w:val="28"/>
          <w:szCs w:val="28"/>
        </w:rPr>
        <w:t>成交品种</w:t>
      </w:r>
      <w:r w:rsidR="002C539C">
        <w:rPr>
          <w:rFonts w:ascii="宋体" w:eastAsia="宋体" w:hAnsi="宋体" w:hint="eastAsia"/>
          <w:sz w:val="28"/>
          <w:szCs w:val="28"/>
        </w:rPr>
        <w:t>实施</w:t>
      </w:r>
      <w:r w:rsidR="00070756" w:rsidRPr="00D879A4">
        <w:rPr>
          <w:rFonts w:ascii="宋体" w:eastAsia="宋体" w:hAnsi="宋体" w:hint="eastAsia"/>
          <w:sz w:val="28"/>
          <w:szCs w:val="28"/>
        </w:rPr>
        <w:t>价格下调</w:t>
      </w:r>
      <w:r w:rsidR="002E36BE">
        <w:rPr>
          <w:rFonts w:ascii="宋体" w:eastAsia="宋体" w:hAnsi="宋体" w:hint="eastAsia"/>
          <w:sz w:val="28"/>
          <w:szCs w:val="28"/>
        </w:rPr>
        <w:t>备案制</w:t>
      </w:r>
      <w:r w:rsidR="00F41999" w:rsidRPr="00D879A4">
        <w:rPr>
          <w:rFonts w:ascii="宋体" w:eastAsia="宋体" w:hAnsi="宋体" w:hint="eastAsia"/>
          <w:sz w:val="28"/>
          <w:szCs w:val="28"/>
        </w:rPr>
        <w:t>，</w:t>
      </w:r>
      <w:r w:rsidR="00756FCD" w:rsidRPr="00D879A4">
        <w:rPr>
          <w:rFonts w:ascii="宋体" w:eastAsia="宋体" w:hAnsi="宋体" w:hint="eastAsia"/>
          <w:sz w:val="28"/>
          <w:szCs w:val="28"/>
        </w:rPr>
        <w:t>特制定本</w:t>
      </w:r>
      <w:r w:rsidR="002E36BE">
        <w:rPr>
          <w:rFonts w:ascii="宋体" w:eastAsia="宋体" w:hAnsi="宋体" w:hint="eastAsia"/>
          <w:sz w:val="28"/>
          <w:szCs w:val="28"/>
        </w:rPr>
        <w:t>规则</w:t>
      </w:r>
      <w:r w:rsidR="002C539C">
        <w:rPr>
          <w:rFonts w:ascii="宋体" w:eastAsia="宋体" w:hAnsi="宋体" w:hint="eastAsia"/>
          <w:sz w:val="28"/>
          <w:szCs w:val="28"/>
        </w:rPr>
        <w:t>。</w:t>
      </w:r>
      <w:r w:rsidR="001753D2" w:rsidRPr="00D879A4">
        <w:rPr>
          <w:rFonts w:ascii="宋体" w:eastAsia="宋体" w:hAnsi="宋体" w:hint="eastAsia"/>
          <w:sz w:val="28"/>
          <w:szCs w:val="28"/>
        </w:rPr>
        <w:t xml:space="preserve"> </w:t>
      </w:r>
    </w:p>
    <w:p w:rsidR="00F41999" w:rsidRPr="00D879A4" w:rsidRDefault="002E36BE" w:rsidP="005F3890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适用</w:t>
      </w:r>
      <w:r w:rsidR="004F1215" w:rsidRPr="00D879A4">
        <w:rPr>
          <w:rFonts w:ascii="宋体" w:eastAsia="宋体" w:hAnsi="宋体" w:hint="eastAsia"/>
          <w:b/>
          <w:sz w:val="28"/>
          <w:szCs w:val="28"/>
        </w:rPr>
        <w:t>范围</w:t>
      </w:r>
    </w:p>
    <w:p w:rsidR="00F41999" w:rsidRPr="00D879A4" w:rsidRDefault="002E36BE" w:rsidP="005F3890">
      <w:pPr>
        <w:pStyle w:val="1"/>
        <w:spacing w:line="600" w:lineRule="exact"/>
        <w:ind w:leftChars="50" w:left="105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本规则仅</w:t>
      </w:r>
      <w:r w:rsidR="00F41999" w:rsidRPr="00D879A4">
        <w:rPr>
          <w:rFonts w:ascii="宋体" w:eastAsia="宋体" w:hAnsi="宋体" w:hint="eastAsia"/>
          <w:sz w:val="28"/>
          <w:szCs w:val="28"/>
        </w:rPr>
        <w:t>适用于</w:t>
      </w:r>
      <w:r w:rsidR="00756FCD" w:rsidRPr="00D879A4">
        <w:rPr>
          <w:rFonts w:ascii="宋体" w:eastAsia="宋体" w:hAnsi="宋体" w:hint="eastAsia"/>
          <w:sz w:val="28"/>
          <w:szCs w:val="28"/>
        </w:rPr>
        <w:t>《深圳</w:t>
      </w:r>
      <w:r w:rsidR="00756FCD" w:rsidRPr="00D879A4">
        <w:rPr>
          <w:rFonts w:ascii="宋体" w:eastAsia="宋体" w:hAnsi="宋体"/>
          <w:sz w:val="28"/>
          <w:szCs w:val="28"/>
        </w:rPr>
        <w:t>市公立医院药品集团采购目录</w:t>
      </w:r>
      <w:r w:rsidR="00756FCD" w:rsidRPr="00D879A4">
        <w:rPr>
          <w:rFonts w:ascii="宋体" w:eastAsia="宋体" w:hAnsi="宋体" w:hint="eastAsia"/>
          <w:sz w:val="28"/>
          <w:szCs w:val="28"/>
        </w:rPr>
        <w:t>》第一批、第二批目录</w:t>
      </w:r>
      <w:r w:rsidR="00F41999" w:rsidRPr="00D879A4">
        <w:rPr>
          <w:rFonts w:ascii="宋体" w:eastAsia="宋体" w:hAnsi="宋体"/>
          <w:sz w:val="28"/>
          <w:szCs w:val="28"/>
        </w:rPr>
        <w:t>内</w:t>
      </w:r>
      <w:r w:rsidR="00756FCD" w:rsidRPr="00D879A4">
        <w:rPr>
          <w:rFonts w:ascii="宋体" w:eastAsia="宋体" w:hAnsi="宋体" w:hint="eastAsia"/>
          <w:sz w:val="28"/>
          <w:szCs w:val="28"/>
        </w:rPr>
        <w:t>成交</w:t>
      </w:r>
      <w:r w:rsidR="00953BE8" w:rsidRPr="00D879A4">
        <w:rPr>
          <w:rFonts w:ascii="宋体" w:eastAsia="宋体" w:hAnsi="宋体" w:hint="eastAsia"/>
          <w:sz w:val="28"/>
          <w:szCs w:val="28"/>
        </w:rPr>
        <w:t>品种</w:t>
      </w:r>
      <w:r>
        <w:rPr>
          <w:rFonts w:ascii="宋体" w:eastAsia="宋体" w:hAnsi="宋体" w:hint="eastAsia"/>
          <w:sz w:val="28"/>
          <w:szCs w:val="28"/>
        </w:rPr>
        <w:t>的</w:t>
      </w:r>
      <w:r w:rsidR="00453476">
        <w:rPr>
          <w:rFonts w:ascii="宋体" w:eastAsia="宋体" w:hAnsi="宋体" w:hint="eastAsia"/>
          <w:sz w:val="28"/>
          <w:szCs w:val="28"/>
        </w:rPr>
        <w:t>供医院</w:t>
      </w:r>
      <w:r>
        <w:rPr>
          <w:rFonts w:ascii="宋体" w:eastAsia="宋体" w:hAnsi="宋体" w:hint="eastAsia"/>
          <w:sz w:val="28"/>
          <w:szCs w:val="28"/>
        </w:rPr>
        <w:t>价格下调，其他情况将另行规定</w:t>
      </w:r>
      <w:r w:rsidR="00F41999" w:rsidRPr="00D879A4">
        <w:rPr>
          <w:rFonts w:ascii="宋体" w:eastAsia="宋体" w:hAnsi="宋体" w:hint="eastAsia"/>
          <w:sz w:val="28"/>
          <w:szCs w:val="28"/>
        </w:rPr>
        <w:t>。</w:t>
      </w:r>
    </w:p>
    <w:p w:rsidR="00F41999" w:rsidRPr="00D879A4" w:rsidRDefault="004F1215" w:rsidP="005F3890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D879A4">
        <w:rPr>
          <w:rFonts w:ascii="宋体" w:eastAsia="宋体" w:hAnsi="宋体" w:hint="eastAsia"/>
          <w:b/>
          <w:sz w:val="28"/>
          <w:szCs w:val="28"/>
        </w:rPr>
        <w:t>价格</w:t>
      </w:r>
      <w:r w:rsidR="002E36BE">
        <w:rPr>
          <w:rFonts w:ascii="宋体" w:eastAsia="宋体" w:hAnsi="宋体" w:hint="eastAsia"/>
          <w:b/>
          <w:sz w:val="28"/>
          <w:szCs w:val="28"/>
        </w:rPr>
        <w:t>调整</w:t>
      </w:r>
      <w:r w:rsidR="00F41999" w:rsidRPr="00D879A4">
        <w:rPr>
          <w:rFonts w:ascii="宋体" w:eastAsia="宋体" w:hAnsi="宋体" w:hint="eastAsia"/>
          <w:b/>
          <w:sz w:val="28"/>
          <w:szCs w:val="28"/>
        </w:rPr>
        <w:t>周期</w:t>
      </w:r>
    </w:p>
    <w:p w:rsidR="00996132" w:rsidRPr="00D879A4" w:rsidRDefault="008A625D" w:rsidP="005F3890">
      <w:pPr>
        <w:pStyle w:val="1"/>
        <w:spacing w:line="6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药品集团采购组织</w:t>
      </w:r>
      <w:r w:rsidR="00B5435B" w:rsidRPr="00D879A4">
        <w:rPr>
          <w:rFonts w:ascii="宋体" w:eastAsia="宋体" w:hAnsi="宋体" w:hint="eastAsia"/>
          <w:sz w:val="28"/>
          <w:szCs w:val="28"/>
        </w:rPr>
        <w:t>视</w:t>
      </w:r>
      <w:r w:rsidR="004F1215" w:rsidRPr="00D879A4">
        <w:rPr>
          <w:rFonts w:ascii="宋体" w:eastAsia="宋体" w:hAnsi="宋体" w:hint="eastAsia"/>
          <w:sz w:val="28"/>
          <w:szCs w:val="28"/>
        </w:rPr>
        <w:t>成交</w:t>
      </w:r>
      <w:r w:rsidR="00996132" w:rsidRPr="00D879A4">
        <w:rPr>
          <w:rFonts w:ascii="宋体" w:eastAsia="宋体" w:hAnsi="宋体" w:hint="eastAsia"/>
          <w:sz w:val="28"/>
          <w:szCs w:val="28"/>
        </w:rPr>
        <w:t>品种</w:t>
      </w:r>
      <w:r w:rsidR="009A58F4">
        <w:rPr>
          <w:rFonts w:ascii="宋体" w:eastAsia="宋体" w:hAnsi="宋体" w:hint="eastAsia"/>
          <w:sz w:val="28"/>
          <w:szCs w:val="28"/>
        </w:rPr>
        <w:t>在全国范围内</w:t>
      </w:r>
      <w:r w:rsidR="00996132" w:rsidRPr="00D879A4">
        <w:rPr>
          <w:rFonts w:ascii="宋体" w:eastAsia="宋体" w:hAnsi="宋体" w:hint="eastAsia"/>
          <w:sz w:val="28"/>
          <w:szCs w:val="28"/>
        </w:rPr>
        <w:t>价格变化情况，</w:t>
      </w:r>
      <w:r w:rsidR="00380898" w:rsidRPr="00D879A4">
        <w:rPr>
          <w:rFonts w:ascii="宋体" w:eastAsia="宋体" w:hAnsi="宋体" w:hint="eastAsia"/>
          <w:sz w:val="28"/>
          <w:szCs w:val="28"/>
        </w:rPr>
        <w:t>适时</w:t>
      </w:r>
      <w:r w:rsidR="00996132" w:rsidRPr="00D879A4">
        <w:rPr>
          <w:rFonts w:ascii="宋体" w:eastAsia="宋体" w:hAnsi="宋体" w:hint="eastAsia"/>
          <w:sz w:val="28"/>
          <w:szCs w:val="28"/>
        </w:rPr>
        <w:t>启动价格调整工作。</w:t>
      </w:r>
    </w:p>
    <w:p w:rsidR="00996132" w:rsidRPr="00D879A4" w:rsidRDefault="00996132" w:rsidP="005F3890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D879A4">
        <w:rPr>
          <w:rFonts w:ascii="宋体" w:eastAsia="宋体" w:hAnsi="宋体" w:hint="eastAsia"/>
          <w:b/>
          <w:sz w:val="28"/>
          <w:szCs w:val="28"/>
        </w:rPr>
        <w:t>价格</w:t>
      </w:r>
      <w:r w:rsidR="002E36BE">
        <w:rPr>
          <w:rFonts w:ascii="宋体" w:eastAsia="宋体" w:hAnsi="宋体" w:hint="eastAsia"/>
          <w:b/>
          <w:sz w:val="28"/>
          <w:szCs w:val="28"/>
        </w:rPr>
        <w:t>调整</w:t>
      </w:r>
      <w:r w:rsidR="00380898" w:rsidRPr="00D879A4">
        <w:rPr>
          <w:rFonts w:ascii="宋体" w:eastAsia="宋体" w:hAnsi="宋体" w:hint="eastAsia"/>
          <w:b/>
          <w:sz w:val="28"/>
          <w:szCs w:val="28"/>
        </w:rPr>
        <w:t>依据</w:t>
      </w:r>
    </w:p>
    <w:p w:rsidR="00996132" w:rsidRPr="003F2D8E" w:rsidRDefault="003F2D8E" w:rsidP="003F2D8E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="00380898" w:rsidRPr="003F2D8E">
        <w:rPr>
          <w:rFonts w:ascii="宋体" w:eastAsia="宋体" w:hAnsi="宋体" w:hint="eastAsia"/>
          <w:sz w:val="28"/>
          <w:szCs w:val="28"/>
        </w:rPr>
        <w:t>采集全国各省（区、市）正在执行的（含已产生结果待执行的）</w:t>
      </w:r>
      <w:r w:rsidR="00D74155" w:rsidRPr="003F2D8E">
        <w:rPr>
          <w:rFonts w:ascii="宋体" w:eastAsia="宋体" w:hAnsi="宋体" w:hint="eastAsia"/>
          <w:sz w:val="28"/>
          <w:szCs w:val="28"/>
        </w:rPr>
        <w:t>与集团采购</w:t>
      </w:r>
      <w:r w:rsidR="00870658" w:rsidRPr="003F2D8E">
        <w:rPr>
          <w:rFonts w:ascii="宋体" w:eastAsia="宋体" w:hAnsi="宋体" w:hint="eastAsia"/>
          <w:sz w:val="28"/>
          <w:szCs w:val="28"/>
        </w:rPr>
        <w:t>成交</w:t>
      </w:r>
      <w:r w:rsidR="00380898" w:rsidRPr="003F2D8E">
        <w:rPr>
          <w:rFonts w:ascii="宋体" w:eastAsia="宋体" w:hAnsi="宋体" w:hint="eastAsia"/>
          <w:sz w:val="28"/>
          <w:szCs w:val="28"/>
        </w:rPr>
        <w:t>同厂家同品规药品</w:t>
      </w:r>
      <w:r w:rsidR="00BA78D2" w:rsidRPr="003F2D8E">
        <w:rPr>
          <w:rFonts w:ascii="宋体" w:eastAsia="宋体" w:hAnsi="宋体" w:hint="eastAsia"/>
          <w:sz w:val="28"/>
          <w:szCs w:val="28"/>
        </w:rPr>
        <w:t>现行采购价</w:t>
      </w:r>
      <w:r w:rsidR="00380898" w:rsidRPr="003F2D8E">
        <w:rPr>
          <w:rFonts w:ascii="宋体" w:eastAsia="宋体" w:hAnsi="宋体" w:hint="eastAsia"/>
          <w:sz w:val="28"/>
          <w:szCs w:val="28"/>
        </w:rPr>
        <w:t>，</w:t>
      </w:r>
      <w:r w:rsidR="00BA78D2" w:rsidRPr="003F2D8E">
        <w:rPr>
          <w:rFonts w:ascii="宋体" w:eastAsia="宋体" w:hAnsi="宋体" w:hint="eastAsia"/>
          <w:sz w:val="28"/>
          <w:szCs w:val="28"/>
        </w:rPr>
        <w:t>包括中标价、挂网价、备案采购价格、GPO</w:t>
      </w:r>
      <w:r w:rsidR="002E36BE" w:rsidRPr="003F2D8E">
        <w:rPr>
          <w:rFonts w:ascii="宋体" w:eastAsia="宋体" w:hAnsi="宋体" w:hint="eastAsia"/>
          <w:sz w:val="28"/>
          <w:szCs w:val="28"/>
        </w:rPr>
        <w:t>试点城市</w:t>
      </w:r>
      <w:r w:rsidR="00BA78D2" w:rsidRPr="003F2D8E">
        <w:rPr>
          <w:rFonts w:ascii="宋体" w:eastAsia="宋体" w:hAnsi="宋体" w:hint="eastAsia"/>
          <w:sz w:val="28"/>
          <w:szCs w:val="28"/>
        </w:rPr>
        <w:t>成交价等</w:t>
      </w:r>
      <w:r w:rsidR="00C80B96">
        <w:rPr>
          <w:rFonts w:ascii="宋体" w:eastAsia="宋体" w:hAnsi="宋体" w:hint="eastAsia"/>
          <w:sz w:val="28"/>
          <w:szCs w:val="28"/>
        </w:rPr>
        <w:t>；</w:t>
      </w:r>
    </w:p>
    <w:p w:rsidR="00BA78D2" w:rsidRPr="003F2D8E" w:rsidRDefault="003F2D8E" w:rsidP="003F2D8E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BA78D2" w:rsidRPr="003F2D8E">
        <w:rPr>
          <w:rFonts w:ascii="宋体" w:eastAsia="宋体" w:hAnsi="宋体" w:hint="eastAsia"/>
          <w:sz w:val="28"/>
          <w:szCs w:val="28"/>
        </w:rPr>
        <w:t>同</w:t>
      </w:r>
      <w:r w:rsidR="00E93EF2" w:rsidRPr="003F2D8E">
        <w:rPr>
          <w:rFonts w:ascii="宋体" w:eastAsia="宋体" w:hAnsi="宋体" w:hint="eastAsia"/>
          <w:sz w:val="28"/>
          <w:szCs w:val="28"/>
        </w:rPr>
        <w:t>厂家同品规药品在</w:t>
      </w:r>
      <w:r w:rsidR="00BA78D2" w:rsidRPr="003F2D8E">
        <w:rPr>
          <w:rFonts w:ascii="宋体" w:eastAsia="宋体" w:hAnsi="宋体" w:hint="eastAsia"/>
          <w:sz w:val="28"/>
          <w:szCs w:val="28"/>
        </w:rPr>
        <w:t>同一省份现行采购价有两个及以上价格的，</w:t>
      </w:r>
      <w:r w:rsidR="00D74155" w:rsidRPr="003F2D8E">
        <w:rPr>
          <w:rFonts w:ascii="宋体" w:eastAsia="宋体" w:hAnsi="宋体" w:hint="eastAsia"/>
          <w:sz w:val="28"/>
          <w:szCs w:val="28"/>
        </w:rPr>
        <w:t>以</w:t>
      </w:r>
      <w:r w:rsidR="00BA78D2" w:rsidRPr="003F2D8E">
        <w:rPr>
          <w:rFonts w:ascii="宋体" w:eastAsia="宋体" w:hAnsi="宋体" w:hint="eastAsia"/>
          <w:sz w:val="28"/>
          <w:szCs w:val="28"/>
        </w:rPr>
        <w:t>最低</w:t>
      </w:r>
      <w:r w:rsidR="00D74155" w:rsidRPr="003F2D8E">
        <w:rPr>
          <w:rFonts w:ascii="宋体" w:eastAsia="宋体" w:hAnsi="宋体" w:hint="eastAsia"/>
          <w:sz w:val="28"/>
          <w:szCs w:val="28"/>
        </w:rPr>
        <w:t>采购</w:t>
      </w:r>
      <w:r w:rsidR="00BA78D2" w:rsidRPr="003F2D8E">
        <w:rPr>
          <w:rFonts w:ascii="宋体" w:eastAsia="宋体" w:hAnsi="宋体" w:hint="eastAsia"/>
          <w:sz w:val="28"/>
          <w:szCs w:val="28"/>
        </w:rPr>
        <w:t>价</w:t>
      </w:r>
      <w:r w:rsidR="00D74155" w:rsidRPr="003F2D8E">
        <w:rPr>
          <w:rFonts w:ascii="宋体" w:eastAsia="宋体" w:hAnsi="宋体" w:hint="eastAsia"/>
          <w:sz w:val="28"/>
          <w:szCs w:val="28"/>
        </w:rPr>
        <w:t>为准</w:t>
      </w:r>
      <w:r w:rsidR="00C80B96">
        <w:rPr>
          <w:rFonts w:ascii="宋体" w:eastAsia="宋体" w:hAnsi="宋体" w:hint="eastAsia"/>
          <w:sz w:val="28"/>
          <w:szCs w:val="28"/>
        </w:rPr>
        <w:t>；</w:t>
      </w:r>
    </w:p>
    <w:p w:rsidR="00BA78D2" w:rsidRPr="003F2D8E" w:rsidRDefault="003F2D8E" w:rsidP="003F2D8E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174B5A" w:rsidRPr="003F2D8E">
        <w:rPr>
          <w:rFonts w:ascii="宋体" w:eastAsia="宋体" w:hAnsi="宋体" w:hint="eastAsia"/>
          <w:sz w:val="28"/>
          <w:szCs w:val="28"/>
        </w:rPr>
        <w:t>国家谈判目录、</w:t>
      </w:r>
      <w:r w:rsidR="005F3890" w:rsidRPr="003F2D8E">
        <w:rPr>
          <w:rFonts w:ascii="宋体" w:eastAsia="宋体" w:hAnsi="宋体" w:hint="eastAsia"/>
          <w:sz w:val="28"/>
          <w:szCs w:val="28"/>
        </w:rPr>
        <w:t>国家</w:t>
      </w:r>
      <w:r w:rsidR="00174B5A" w:rsidRPr="003F2D8E">
        <w:rPr>
          <w:rFonts w:ascii="宋体" w:eastAsia="宋体" w:hAnsi="宋体" w:hint="eastAsia"/>
          <w:sz w:val="28"/>
          <w:szCs w:val="28"/>
        </w:rPr>
        <w:t>定点生产目录、国家</w:t>
      </w:r>
      <w:r w:rsidR="002002B3" w:rsidRPr="003F2D8E">
        <w:rPr>
          <w:rFonts w:ascii="宋体" w:eastAsia="宋体" w:hAnsi="宋体" w:hint="eastAsia"/>
          <w:sz w:val="28"/>
          <w:szCs w:val="28"/>
        </w:rPr>
        <w:t>药品集中采购</w:t>
      </w:r>
      <w:r w:rsidR="00D74155" w:rsidRPr="003F2D8E">
        <w:rPr>
          <w:rFonts w:ascii="宋体" w:eastAsia="宋体" w:hAnsi="宋体" w:hint="eastAsia"/>
          <w:sz w:val="28"/>
          <w:szCs w:val="28"/>
        </w:rPr>
        <w:t>等项目</w:t>
      </w:r>
      <w:r w:rsidR="00174B5A" w:rsidRPr="003F2D8E">
        <w:rPr>
          <w:rFonts w:ascii="宋体" w:eastAsia="宋体" w:hAnsi="宋体" w:hint="eastAsia"/>
          <w:sz w:val="28"/>
          <w:szCs w:val="28"/>
        </w:rPr>
        <w:t>涉及的药品</w:t>
      </w:r>
      <w:r w:rsidR="00D74155" w:rsidRPr="003F2D8E">
        <w:rPr>
          <w:rFonts w:ascii="宋体" w:eastAsia="宋体" w:hAnsi="宋体" w:hint="eastAsia"/>
          <w:sz w:val="28"/>
          <w:szCs w:val="28"/>
        </w:rPr>
        <w:t>，</w:t>
      </w:r>
      <w:r w:rsidR="00174B5A" w:rsidRPr="003F2D8E">
        <w:rPr>
          <w:rFonts w:ascii="宋体" w:eastAsia="宋体" w:hAnsi="宋体" w:hint="eastAsia"/>
          <w:sz w:val="28"/>
          <w:szCs w:val="28"/>
        </w:rPr>
        <w:t>按照国家</w:t>
      </w:r>
      <w:r w:rsidR="00AF6B2E" w:rsidRPr="003F2D8E">
        <w:rPr>
          <w:rFonts w:ascii="宋体" w:eastAsia="宋体" w:hAnsi="宋体" w:hint="eastAsia"/>
          <w:sz w:val="28"/>
          <w:szCs w:val="28"/>
        </w:rPr>
        <w:t>有关规定执行。</w:t>
      </w:r>
    </w:p>
    <w:p w:rsidR="003F2D8E" w:rsidRPr="00E93EF2" w:rsidRDefault="003F2D8E" w:rsidP="003F2D8E">
      <w:pPr>
        <w:pStyle w:val="a7"/>
        <w:spacing w:line="600" w:lineRule="exact"/>
        <w:ind w:left="1280" w:firstLineChars="0" w:firstLine="0"/>
        <w:rPr>
          <w:rFonts w:ascii="宋体" w:eastAsia="宋体" w:hAnsi="宋体"/>
          <w:sz w:val="28"/>
          <w:szCs w:val="28"/>
        </w:rPr>
      </w:pPr>
    </w:p>
    <w:p w:rsidR="005F3890" w:rsidRDefault="004D1EAF" w:rsidP="005F3890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宋体" w:eastAsia="宋体" w:hAnsi="宋体"/>
          <w:b/>
          <w:sz w:val="28"/>
          <w:szCs w:val="28"/>
        </w:rPr>
      </w:pPr>
      <w:r w:rsidRPr="00D879A4">
        <w:rPr>
          <w:rFonts w:ascii="宋体" w:eastAsia="宋体" w:hAnsi="宋体" w:hint="eastAsia"/>
          <w:b/>
          <w:sz w:val="28"/>
          <w:szCs w:val="28"/>
        </w:rPr>
        <w:lastRenderedPageBreak/>
        <w:t>价格</w:t>
      </w:r>
      <w:r w:rsidR="00F41999" w:rsidRPr="00D879A4">
        <w:rPr>
          <w:rFonts w:ascii="宋体" w:eastAsia="宋体" w:hAnsi="宋体" w:hint="eastAsia"/>
          <w:b/>
          <w:sz w:val="28"/>
          <w:szCs w:val="28"/>
        </w:rPr>
        <w:t>调整流程</w:t>
      </w:r>
    </w:p>
    <w:p w:rsidR="00BA78D2" w:rsidRPr="003F2D8E" w:rsidRDefault="003F2D8E" w:rsidP="003F2D8E">
      <w:pPr>
        <w:spacing w:line="600" w:lineRule="exact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="00756FCD" w:rsidRPr="003F2D8E">
        <w:rPr>
          <w:rFonts w:ascii="宋体" w:eastAsia="宋体" w:hAnsi="宋体" w:hint="eastAsia"/>
          <w:sz w:val="28"/>
          <w:szCs w:val="28"/>
        </w:rPr>
        <w:t>由</w:t>
      </w:r>
      <w:r w:rsidR="00D74155" w:rsidRPr="003F2D8E">
        <w:rPr>
          <w:rFonts w:ascii="宋体" w:eastAsia="宋体" w:hAnsi="宋体" w:hint="eastAsia"/>
          <w:sz w:val="28"/>
          <w:szCs w:val="28"/>
        </w:rPr>
        <w:t>集团采购组织负责</w:t>
      </w:r>
      <w:r w:rsidR="00460270" w:rsidRPr="003F2D8E">
        <w:rPr>
          <w:rFonts w:ascii="宋体" w:eastAsia="宋体" w:hAnsi="宋体" w:hint="eastAsia"/>
          <w:sz w:val="28"/>
          <w:szCs w:val="28"/>
        </w:rPr>
        <w:t>采集</w:t>
      </w:r>
      <w:r w:rsidR="00870658" w:rsidRPr="003F2D8E">
        <w:rPr>
          <w:rFonts w:ascii="宋体" w:eastAsia="宋体" w:hAnsi="宋体" w:hint="eastAsia"/>
          <w:sz w:val="28"/>
          <w:szCs w:val="28"/>
        </w:rPr>
        <w:t>与其成交品种</w:t>
      </w:r>
      <w:r w:rsidR="00460270" w:rsidRPr="003F2D8E">
        <w:rPr>
          <w:rFonts w:ascii="宋体" w:eastAsia="宋体" w:hAnsi="宋体" w:hint="eastAsia"/>
          <w:sz w:val="28"/>
          <w:szCs w:val="28"/>
        </w:rPr>
        <w:t>同厂家同品规药品</w:t>
      </w:r>
      <w:r w:rsidR="00E93EF2" w:rsidRPr="003F2D8E">
        <w:rPr>
          <w:rFonts w:ascii="宋体" w:eastAsia="宋体" w:hAnsi="宋体" w:hint="eastAsia"/>
          <w:sz w:val="28"/>
          <w:szCs w:val="28"/>
        </w:rPr>
        <w:t>全国最低</w:t>
      </w:r>
      <w:r w:rsidR="008A625D">
        <w:rPr>
          <w:rFonts w:ascii="宋体" w:eastAsia="宋体" w:hAnsi="宋体" w:hint="eastAsia"/>
          <w:sz w:val="28"/>
          <w:szCs w:val="28"/>
        </w:rPr>
        <w:t>采购</w:t>
      </w:r>
      <w:r w:rsidR="00E93EF2" w:rsidRPr="003F2D8E">
        <w:rPr>
          <w:rFonts w:ascii="宋体" w:eastAsia="宋体" w:hAnsi="宋体" w:hint="eastAsia"/>
          <w:sz w:val="28"/>
          <w:szCs w:val="28"/>
        </w:rPr>
        <w:t>价</w:t>
      </w:r>
      <w:r w:rsidR="00460270" w:rsidRPr="003F2D8E">
        <w:rPr>
          <w:rFonts w:ascii="宋体" w:eastAsia="宋体" w:hAnsi="宋体" w:hint="eastAsia"/>
          <w:sz w:val="28"/>
          <w:szCs w:val="28"/>
        </w:rPr>
        <w:t>并进行核对；</w:t>
      </w:r>
    </w:p>
    <w:p w:rsidR="00015F43" w:rsidRPr="003F2D8E" w:rsidRDefault="003F2D8E" w:rsidP="003F2D8E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870658" w:rsidRPr="003F2D8E">
        <w:rPr>
          <w:rFonts w:ascii="宋体" w:eastAsia="宋体" w:hAnsi="宋体" w:hint="eastAsia"/>
          <w:sz w:val="28"/>
          <w:szCs w:val="28"/>
        </w:rPr>
        <w:t>集团采购组织</w:t>
      </w:r>
      <w:r w:rsidR="00460270" w:rsidRPr="003F2D8E">
        <w:rPr>
          <w:rFonts w:ascii="宋体" w:eastAsia="宋体" w:hAnsi="宋体" w:hint="eastAsia"/>
          <w:sz w:val="28"/>
          <w:szCs w:val="28"/>
        </w:rPr>
        <w:t>通过企业函件、邮件</w:t>
      </w:r>
      <w:r w:rsidR="00E93EF2" w:rsidRPr="003F2D8E">
        <w:rPr>
          <w:rFonts w:ascii="宋体" w:eastAsia="宋体" w:hAnsi="宋体" w:hint="eastAsia"/>
          <w:sz w:val="28"/>
          <w:szCs w:val="28"/>
        </w:rPr>
        <w:t>等形式与生产企业进行</w:t>
      </w:r>
      <w:r w:rsidR="00870658" w:rsidRPr="003F2D8E">
        <w:rPr>
          <w:rFonts w:ascii="宋体" w:eastAsia="宋体" w:hAnsi="宋体" w:hint="eastAsia"/>
          <w:sz w:val="28"/>
          <w:szCs w:val="28"/>
        </w:rPr>
        <w:t>价格</w:t>
      </w:r>
      <w:r w:rsidR="00E93EF2" w:rsidRPr="003F2D8E">
        <w:rPr>
          <w:rFonts w:ascii="宋体" w:eastAsia="宋体" w:hAnsi="宋体" w:hint="eastAsia"/>
          <w:sz w:val="28"/>
          <w:szCs w:val="28"/>
        </w:rPr>
        <w:t>确认，</w:t>
      </w:r>
      <w:r w:rsidR="008A625D">
        <w:rPr>
          <w:rFonts w:ascii="宋体" w:eastAsia="宋体" w:hAnsi="宋体" w:hint="eastAsia"/>
          <w:sz w:val="28"/>
          <w:szCs w:val="28"/>
        </w:rPr>
        <w:t>并</w:t>
      </w:r>
      <w:r w:rsidR="00E93EF2" w:rsidRPr="003F2D8E">
        <w:rPr>
          <w:rFonts w:ascii="宋体" w:eastAsia="宋体" w:hAnsi="宋体" w:hint="eastAsia"/>
          <w:sz w:val="28"/>
          <w:szCs w:val="28"/>
        </w:rPr>
        <w:t>将确认</w:t>
      </w:r>
      <w:r w:rsidR="00870658" w:rsidRPr="003F2D8E">
        <w:rPr>
          <w:rFonts w:ascii="宋体" w:eastAsia="宋体" w:hAnsi="宋体" w:hint="eastAsia"/>
          <w:sz w:val="28"/>
          <w:szCs w:val="28"/>
        </w:rPr>
        <w:t>材料</w:t>
      </w:r>
      <w:r w:rsidR="00A64DBB" w:rsidRPr="003F2D8E">
        <w:rPr>
          <w:rFonts w:ascii="宋体" w:eastAsia="宋体" w:hAnsi="宋体" w:hint="eastAsia"/>
          <w:sz w:val="28"/>
          <w:szCs w:val="28"/>
        </w:rPr>
        <w:t>连同</w:t>
      </w:r>
      <w:r w:rsidR="00756FCD" w:rsidRPr="003F2D8E">
        <w:rPr>
          <w:rFonts w:ascii="宋体" w:eastAsia="宋体" w:hAnsi="宋体" w:hint="eastAsia"/>
          <w:sz w:val="28"/>
          <w:szCs w:val="28"/>
        </w:rPr>
        <w:t>《价格调整申请表》、</w:t>
      </w:r>
      <w:r w:rsidR="003914A0" w:rsidRPr="003F2D8E">
        <w:rPr>
          <w:rFonts w:ascii="宋体" w:eastAsia="宋体" w:hAnsi="宋体" w:hint="eastAsia"/>
          <w:sz w:val="28"/>
          <w:szCs w:val="28"/>
        </w:rPr>
        <w:t>《价格调整品种配送关系表》、《价格</w:t>
      </w:r>
      <w:r w:rsidR="002C539C" w:rsidRPr="003F2D8E">
        <w:rPr>
          <w:rFonts w:ascii="宋体" w:eastAsia="宋体" w:hAnsi="宋体" w:hint="eastAsia"/>
          <w:sz w:val="28"/>
          <w:szCs w:val="28"/>
        </w:rPr>
        <w:t>调整</w:t>
      </w:r>
      <w:r w:rsidR="003914A0" w:rsidRPr="003F2D8E">
        <w:rPr>
          <w:rFonts w:ascii="宋体" w:eastAsia="宋体" w:hAnsi="宋体" w:hint="eastAsia"/>
          <w:sz w:val="28"/>
          <w:szCs w:val="28"/>
        </w:rPr>
        <w:t>通知》</w:t>
      </w:r>
      <w:r w:rsidR="002C539C" w:rsidRPr="003F2D8E">
        <w:rPr>
          <w:rFonts w:ascii="宋体" w:eastAsia="宋体" w:hAnsi="宋体" w:hint="eastAsia"/>
          <w:sz w:val="28"/>
          <w:szCs w:val="28"/>
        </w:rPr>
        <w:t>等</w:t>
      </w:r>
      <w:r w:rsidR="003914A0" w:rsidRPr="003F2D8E">
        <w:rPr>
          <w:rFonts w:ascii="宋体" w:eastAsia="宋体" w:hAnsi="宋体" w:hint="eastAsia"/>
          <w:sz w:val="28"/>
          <w:szCs w:val="28"/>
        </w:rPr>
        <w:t>相关文件</w:t>
      </w:r>
      <w:r w:rsidR="00A64DBB" w:rsidRPr="003F2D8E">
        <w:rPr>
          <w:rFonts w:ascii="宋体" w:eastAsia="宋体" w:hAnsi="宋体" w:hint="eastAsia"/>
          <w:sz w:val="28"/>
          <w:szCs w:val="28"/>
        </w:rPr>
        <w:t>一并上报深圳市卫</w:t>
      </w:r>
      <w:r w:rsidR="00870658" w:rsidRPr="003F2D8E">
        <w:rPr>
          <w:rFonts w:ascii="宋体" w:eastAsia="宋体" w:hAnsi="宋体" w:hint="eastAsia"/>
          <w:sz w:val="28"/>
          <w:szCs w:val="28"/>
        </w:rPr>
        <w:t>生</w:t>
      </w:r>
      <w:r w:rsidR="00A64DBB" w:rsidRPr="003F2D8E">
        <w:rPr>
          <w:rFonts w:ascii="宋体" w:eastAsia="宋体" w:hAnsi="宋体" w:hint="eastAsia"/>
          <w:sz w:val="28"/>
          <w:szCs w:val="28"/>
        </w:rPr>
        <w:t>计</w:t>
      </w:r>
      <w:r w:rsidR="00870658" w:rsidRPr="003F2D8E">
        <w:rPr>
          <w:rFonts w:ascii="宋体" w:eastAsia="宋体" w:hAnsi="宋体" w:hint="eastAsia"/>
          <w:sz w:val="28"/>
          <w:szCs w:val="28"/>
        </w:rPr>
        <w:t>生</w:t>
      </w:r>
      <w:r w:rsidR="00A64DBB" w:rsidRPr="003F2D8E">
        <w:rPr>
          <w:rFonts w:ascii="宋体" w:eastAsia="宋体" w:hAnsi="宋体" w:hint="eastAsia"/>
          <w:sz w:val="28"/>
          <w:szCs w:val="28"/>
        </w:rPr>
        <w:t>委</w:t>
      </w:r>
      <w:r w:rsidR="00E969AD" w:rsidRPr="003F2D8E">
        <w:rPr>
          <w:rFonts w:ascii="宋体" w:eastAsia="宋体" w:hAnsi="宋体" w:hint="eastAsia"/>
          <w:sz w:val="28"/>
          <w:szCs w:val="28"/>
        </w:rPr>
        <w:t>备案</w:t>
      </w:r>
      <w:r w:rsidR="00A64DBB" w:rsidRPr="003F2D8E">
        <w:rPr>
          <w:rFonts w:ascii="宋体" w:eastAsia="宋体" w:hAnsi="宋体" w:hint="eastAsia"/>
          <w:sz w:val="28"/>
          <w:szCs w:val="28"/>
        </w:rPr>
        <w:t xml:space="preserve">； </w:t>
      </w:r>
    </w:p>
    <w:p w:rsidR="00F41999" w:rsidRPr="003F2D8E" w:rsidRDefault="003F2D8E" w:rsidP="003F2D8E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A64DBB" w:rsidRPr="003F2D8E">
        <w:rPr>
          <w:rFonts w:ascii="宋体" w:eastAsia="宋体" w:hAnsi="宋体" w:hint="eastAsia"/>
          <w:sz w:val="28"/>
          <w:szCs w:val="28"/>
        </w:rPr>
        <w:t>深圳市卫</w:t>
      </w:r>
      <w:r w:rsidR="00870658" w:rsidRPr="003F2D8E">
        <w:rPr>
          <w:rFonts w:ascii="宋体" w:eastAsia="宋体" w:hAnsi="宋体" w:hint="eastAsia"/>
          <w:sz w:val="28"/>
          <w:szCs w:val="28"/>
        </w:rPr>
        <w:t>生计生委</w:t>
      </w:r>
      <w:r w:rsidR="00E969AD" w:rsidRPr="003F2D8E">
        <w:rPr>
          <w:rFonts w:ascii="宋体" w:eastAsia="宋体" w:hAnsi="宋体" w:hint="eastAsia"/>
          <w:sz w:val="28"/>
          <w:szCs w:val="28"/>
        </w:rPr>
        <w:t>备案</w:t>
      </w:r>
      <w:r w:rsidR="00A64DBB" w:rsidRPr="003F2D8E">
        <w:rPr>
          <w:rFonts w:ascii="宋体" w:eastAsia="宋体" w:hAnsi="宋体" w:hint="eastAsia"/>
          <w:sz w:val="28"/>
          <w:szCs w:val="28"/>
        </w:rPr>
        <w:t>后</w:t>
      </w:r>
      <w:r w:rsidR="003914A0" w:rsidRPr="003F2D8E">
        <w:rPr>
          <w:rFonts w:ascii="宋体" w:eastAsia="宋体" w:hAnsi="宋体" w:hint="eastAsia"/>
          <w:sz w:val="28"/>
          <w:szCs w:val="28"/>
        </w:rPr>
        <w:t>将相关文件发</w:t>
      </w:r>
      <w:r w:rsidR="00953BE8" w:rsidRPr="003F2D8E">
        <w:rPr>
          <w:rFonts w:ascii="宋体" w:eastAsia="宋体" w:hAnsi="宋体" w:hint="eastAsia"/>
          <w:sz w:val="28"/>
          <w:szCs w:val="28"/>
        </w:rPr>
        <w:t>至</w:t>
      </w:r>
      <w:r w:rsidR="003914A0" w:rsidRPr="003F2D8E">
        <w:rPr>
          <w:rFonts w:ascii="宋体" w:eastAsia="宋体" w:hAnsi="宋体" w:hint="eastAsia"/>
          <w:sz w:val="28"/>
          <w:szCs w:val="28"/>
        </w:rPr>
        <w:t>市医学信息中心</w:t>
      </w:r>
      <w:r w:rsidR="008A625D">
        <w:rPr>
          <w:rFonts w:ascii="宋体" w:eastAsia="宋体" w:hAnsi="宋体" w:hint="eastAsia"/>
          <w:sz w:val="28"/>
          <w:szCs w:val="28"/>
        </w:rPr>
        <w:t>，进行</w:t>
      </w:r>
      <w:r w:rsidR="003914A0" w:rsidRPr="003F2D8E">
        <w:rPr>
          <w:rFonts w:ascii="宋体" w:eastAsia="宋体" w:hAnsi="宋体" w:hint="eastAsia"/>
          <w:sz w:val="28"/>
          <w:szCs w:val="28"/>
        </w:rPr>
        <w:t>市药品管理系统</w:t>
      </w:r>
      <w:r w:rsidR="00C80B96" w:rsidRPr="003F2D8E">
        <w:rPr>
          <w:rFonts w:ascii="宋体" w:eastAsia="宋体" w:hAnsi="宋体" w:hint="eastAsia"/>
          <w:sz w:val="28"/>
          <w:szCs w:val="28"/>
        </w:rPr>
        <w:t>相关</w:t>
      </w:r>
      <w:r w:rsidR="002C539C" w:rsidRPr="003F2D8E">
        <w:rPr>
          <w:rFonts w:ascii="宋体" w:eastAsia="宋体" w:hAnsi="宋体" w:hint="eastAsia"/>
          <w:sz w:val="28"/>
          <w:szCs w:val="28"/>
        </w:rPr>
        <w:t>价格</w:t>
      </w:r>
      <w:r w:rsidR="003914A0" w:rsidRPr="003F2D8E">
        <w:rPr>
          <w:rFonts w:ascii="宋体" w:eastAsia="宋体" w:hAnsi="宋体" w:hint="eastAsia"/>
          <w:sz w:val="28"/>
          <w:szCs w:val="28"/>
        </w:rPr>
        <w:t>信息变更并</w:t>
      </w:r>
      <w:r w:rsidR="00E32A64" w:rsidRPr="003F2D8E">
        <w:rPr>
          <w:rFonts w:ascii="宋体" w:eastAsia="宋体" w:hAnsi="宋体" w:hint="eastAsia"/>
          <w:sz w:val="28"/>
          <w:szCs w:val="28"/>
        </w:rPr>
        <w:t>发布</w:t>
      </w:r>
      <w:r w:rsidR="003914A0" w:rsidRPr="003F2D8E">
        <w:rPr>
          <w:rFonts w:ascii="宋体" w:eastAsia="宋体" w:hAnsi="宋体" w:hint="eastAsia"/>
          <w:sz w:val="28"/>
          <w:szCs w:val="28"/>
        </w:rPr>
        <w:t>通知</w:t>
      </w:r>
      <w:r w:rsidR="00F41999" w:rsidRPr="003F2D8E">
        <w:rPr>
          <w:rFonts w:ascii="宋体" w:eastAsia="宋体" w:hAnsi="宋体" w:hint="eastAsia"/>
          <w:sz w:val="28"/>
          <w:szCs w:val="28"/>
        </w:rPr>
        <w:t>。</w:t>
      </w:r>
    </w:p>
    <w:p w:rsidR="00E55F83" w:rsidRDefault="00E55F83" w:rsidP="005F3890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</w:p>
    <w:p w:rsidR="00E93EF2" w:rsidRDefault="00E93EF2" w:rsidP="005F3890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</w:p>
    <w:p w:rsidR="00E93EF2" w:rsidRDefault="00E93EF2" w:rsidP="005F3890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</w:p>
    <w:p w:rsidR="00E93EF2" w:rsidRPr="00D879A4" w:rsidRDefault="00E93EF2" w:rsidP="005F3890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</w:p>
    <w:p w:rsidR="00E959CC" w:rsidRPr="00D879A4" w:rsidRDefault="00E959CC" w:rsidP="005F3890">
      <w:pPr>
        <w:spacing w:line="600" w:lineRule="exact"/>
        <w:jc w:val="right"/>
        <w:rPr>
          <w:rFonts w:ascii="宋体" w:eastAsia="宋体" w:hAnsi="宋体"/>
          <w:sz w:val="28"/>
          <w:szCs w:val="28"/>
        </w:rPr>
      </w:pPr>
      <w:r w:rsidRPr="00D879A4">
        <w:rPr>
          <w:rFonts w:ascii="宋体" w:eastAsia="宋体" w:hAnsi="宋体" w:hint="eastAsia"/>
          <w:sz w:val="28"/>
          <w:szCs w:val="28"/>
        </w:rPr>
        <w:t>深圳市全药网药业有限公司</w:t>
      </w:r>
    </w:p>
    <w:p w:rsidR="003B2835" w:rsidRDefault="008A625D" w:rsidP="00784155">
      <w:pPr>
        <w:spacing w:line="560" w:lineRule="exact"/>
        <w:ind w:right="28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2018年10月11日</w:t>
      </w:r>
    </w:p>
    <w:p w:rsidR="003B2835" w:rsidRDefault="003B2835" w:rsidP="00C80B96">
      <w:pPr>
        <w:spacing w:line="560" w:lineRule="exact"/>
        <w:ind w:right="1120"/>
        <w:jc w:val="right"/>
        <w:rPr>
          <w:rFonts w:ascii="宋体" w:eastAsia="宋体" w:hAnsi="宋体"/>
          <w:sz w:val="28"/>
          <w:szCs w:val="28"/>
        </w:rPr>
      </w:pPr>
    </w:p>
    <w:p w:rsidR="003914A0" w:rsidRPr="00E959CC" w:rsidRDefault="003914A0" w:rsidP="00C80B96">
      <w:pPr>
        <w:spacing w:line="560" w:lineRule="exact"/>
        <w:ind w:right="560"/>
        <w:jc w:val="left"/>
        <w:rPr>
          <w:rFonts w:ascii="宋体" w:eastAsia="宋体" w:hAnsi="宋体"/>
          <w:sz w:val="28"/>
          <w:szCs w:val="28"/>
        </w:rPr>
      </w:pPr>
    </w:p>
    <w:sectPr w:rsidR="003914A0" w:rsidRPr="00E959CC" w:rsidSect="00C80B9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0F" w:rsidRDefault="00A9180F" w:rsidP="00F41999">
      <w:r>
        <w:separator/>
      </w:r>
    </w:p>
  </w:endnote>
  <w:endnote w:type="continuationSeparator" w:id="0">
    <w:p w:rsidR="00A9180F" w:rsidRDefault="00A9180F" w:rsidP="00F4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0F" w:rsidRDefault="00A9180F" w:rsidP="00F41999">
      <w:r>
        <w:separator/>
      </w:r>
    </w:p>
  </w:footnote>
  <w:footnote w:type="continuationSeparator" w:id="0">
    <w:p w:rsidR="00A9180F" w:rsidRDefault="00A9180F" w:rsidP="00F4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F86"/>
    <w:multiLevelType w:val="hybridMultilevel"/>
    <w:tmpl w:val="04440962"/>
    <w:lvl w:ilvl="0" w:tplc="97B8E64A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31565A8B"/>
    <w:multiLevelType w:val="hybridMultilevel"/>
    <w:tmpl w:val="B56A13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C82F25"/>
    <w:multiLevelType w:val="hybridMultilevel"/>
    <w:tmpl w:val="8EACE3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75458A"/>
    <w:multiLevelType w:val="hybridMultilevel"/>
    <w:tmpl w:val="6EE2589C"/>
    <w:lvl w:ilvl="0" w:tplc="F08E09AE">
      <w:start w:val="1"/>
      <w:numFmt w:val="decimal"/>
      <w:lvlText w:val="%1、"/>
      <w:lvlJc w:val="left"/>
      <w:pPr>
        <w:ind w:left="1129" w:hanging="420"/>
      </w:pPr>
      <w:rPr>
        <w:rFonts w:ascii="宋体" w:eastAsia="宋体" w:hAnsi="宋体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541D1E99"/>
    <w:multiLevelType w:val="hybridMultilevel"/>
    <w:tmpl w:val="321A8400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68CA5565"/>
    <w:multiLevelType w:val="hybridMultilevel"/>
    <w:tmpl w:val="19203356"/>
    <w:lvl w:ilvl="0" w:tplc="915C1B5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58"/>
    <w:rsid w:val="00015F43"/>
    <w:rsid w:val="000663F7"/>
    <w:rsid w:val="00070756"/>
    <w:rsid w:val="0008050D"/>
    <w:rsid w:val="00151263"/>
    <w:rsid w:val="00174B5A"/>
    <w:rsid w:val="001753D2"/>
    <w:rsid w:val="00176971"/>
    <w:rsid w:val="001C4457"/>
    <w:rsid w:val="002002B3"/>
    <w:rsid w:val="00235704"/>
    <w:rsid w:val="00247158"/>
    <w:rsid w:val="00277ED0"/>
    <w:rsid w:val="002C539C"/>
    <w:rsid w:val="002E36BE"/>
    <w:rsid w:val="002E6132"/>
    <w:rsid w:val="00313954"/>
    <w:rsid w:val="00360BFE"/>
    <w:rsid w:val="003741B9"/>
    <w:rsid w:val="00375E1E"/>
    <w:rsid w:val="00380898"/>
    <w:rsid w:val="003914A0"/>
    <w:rsid w:val="003B2835"/>
    <w:rsid w:val="003D1CDA"/>
    <w:rsid w:val="003F2D8E"/>
    <w:rsid w:val="00415614"/>
    <w:rsid w:val="00453476"/>
    <w:rsid w:val="00460270"/>
    <w:rsid w:val="004B50A1"/>
    <w:rsid w:val="004D1EAF"/>
    <w:rsid w:val="004E5848"/>
    <w:rsid w:val="004F1215"/>
    <w:rsid w:val="00500213"/>
    <w:rsid w:val="0050410A"/>
    <w:rsid w:val="005144E0"/>
    <w:rsid w:val="00515440"/>
    <w:rsid w:val="005A39F5"/>
    <w:rsid w:val="005B77A9"/>
    <w:rsid w:val="005F353F"/>
    <w:rsid w:val="005F3890"/>
    <w:rsid w:val="0061465F"/>
    <w:rsid w:val="00642821"/>
    <w:rsid w:val="00682A52"/>
    <w:rsid w:val="00686769"/>
    <w:rsid w:val="006F0318"/>
    <w:rsid w:val="00715483"/>
    <w:rsid w:val="007162CF"/>
    <w:rsid w:val="00723724"/>
    <w:rsid w:val="00756FCD"/>
    <w:rsid w:val="00784155"/>
    <w:rsid w:val="00815469"/>
    <w:rsid w:val="00855059"/>
    <w:rsid w:val="00857C7C"/>
    <w:rsid w:val="00870658"/>
    <w:rsid w:val="008A2B04"/>
    <w:rsid w:val="008A3CF0"/>
    <w:rsid w:val="008A625D"/>
    <w:rsid w:val="008B3034"/>
    <w:rsid w:val="00951278"/>
    <w:rsid w:val="00953BE8"/>
    <w:rsid w:val="00996132"/>
    <w:rsid w:val="009A58F4"/>
    <w:rsid w:val="009E3687"/>
    <w:rsid w:val="00A310D2"/>
    <w:rsid w:val="00A46266"/>
    <w:rsid w:val="00A64DBB"/>
    <w:rsid w:val="00A9180F"/>
    <w:rsid w:val="00A934D3"/>
    <w:rsid w:val="00AC02A8"/>
    <w:rsid w:val="00AF6B2E"/>
    <w:rsid w:val="00B373BB"/>
    <w:rsid w:val="00B5435B"/>
    <w:rsid w:val="00BA78D2"/>
    <w:rsid w:val="00C67700"/>
    <w:rsid w:val="00C80B96"/>
    <w:rsid w:val="00C92A60"/>
    <w:rsid w:val="00CA77F2"/>
    <w:rsid w:val="00D634F2"/>
    <w:rsid w:val="00D74155"/>
    <w:rsid w:val="00D879A4"/>
    <w:rsid w:val="00DC2E3E"/>
    <w:rsid w:val="00DC363E"/>
    <w:rsid w:val="00DD0980"/>
    <w:rsid w:val="00DD0F5F"/>
    <w:rsid w:val="00E32A64"/>
    <w:rsid w:val="00E55F83"/>
    <w:rsid w:val="00E72715"/>
    <w:rsid w:val="00E92A77"/>
    <w:rsid w:val="00E93EF2"/>
    <w:rsid w:val="00E959CC"/>
    <w:rsid w:val="00E969AD"/>
    <w:rsid w:val="00EB12B0"/>
    <w:rsid w:val="00F41999"/>
    <w:rsid w:val="00F5442C"/>
    <w:rsid w:val="00FA74D4"/>
    <w:rsid w:val="00FC2872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B8A59-96C7-4394-B56F-88AB24F0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9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99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41999"/>
    <w:pPr>
      <w:ind w:firstLineChars="200" w:firstLine="420"/>
    </w:pPr>
  </w:style>
  <w:style w:type="paragraph" w:styleId="a7">
    <w:name w:val="List Paragraph"/>
    <w:basedOn w:val="a"/>
    <w:uiPriority w:val="34"/>
    <w:qFormat/>
    <w:rsid w:val="00F4199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8676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6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Sun</cp:lastModifiedBy>
  <cp:revision>57</cp:revision>
  <cp:lastPrinted>2018-10-10T07:46:00Z</cp:lastPrinted>
  <dcterms:created xsi:type="dcterms:W3CDTF">2018-03-22T08:46:00Z</dcterms:created>
  <dcterms:modified xsi:type="dcterms:W3CDTF">2018-10-11T08:10:00Z</dcterms:modified>
</cp:coreProperties>
</file>